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15" w:rsidRDefault="00472415">
      <w:r>
        <w:t>от 24.01.2018</w:t>
      </w:r>
    </w:p>
    <w:p w:rsidR="00472415" w:rsidRDefault="00472415"/>
    <w:p w:rsidR="00472415" w:rsidRDefault="0047241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72415" w:rsidRDefault="00472415">
      <w:r>
        <w:t>Общество с ограниченной ответственностью «Гефест» ИНН 3906287005</w:t>
      </w:r>
    </w:p>
    <w:p w:rsidR="00472415" w:rsidRDefault="00472415">
      <w:r>
        <w:t>Общество с ограниченной ответственностью «Инэнерджи» ИНН 5609089340</w:t>
      </w:r>
    </w:p>
    <w:p w:rsidR="00472415" w:rsidRDefault="00472415">
      <w:r>
        <w:t>Общество с ограниченной ответственностью «Дон-Автоматика» ИНН 6164301960</w:t>
      </w:r>
    </w:p>
    <w:p w:rsidR="00472415" w:rsidRDefault="0047241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72415"/>
    <w:rsid w:val="00045D12"/>
    <w:rsid w:val="00472415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